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EAE4D" w14:textId="77777777" w:rsidR="00610065" w:rsidRDefault="00610065" w:rsidP="00610065">
      <w:pPr>
        <w:jc w:val="both"/>
        <w:rPr>
          <w:rFonts w:ascii="Arial Narrow" w:hAnsi="Arial Narrow"/>
          <w:sz w:val="24"/>
          <w:szCs w:val="24"/>
        </w:rPr>
      </w:pPr>
    </w:p>
    <w:p w14:paraId="2BC1B1B7" w14:textId="77777777" w:rsidR="00610065" w:rsidRDefault="00610065" w:rsidP="00610065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Prilog 2 :</w:t>
      </w:r>
    </w:p>
    <w:tbl>
      <w:tblPr>
        <w:tblpPr w:leftFromText="180" w:rightFromText="180" w:vertAnchor="text" w:horzAnchor="margin" w:tblpXSpec="center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2934"/>
        <w:gridCol w:w="3236"/>
      </w:tblGrid>
      <w:tr w:rsidR="00610065" w14:paraId="5B58940C" w14:textId="77777777" w:rsidTr="00F86667">
        <w:trPr>
          <w:trHeight w:val="719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CB8921" w14:textId="77777777" w:rsidR="00610065" w:rsidRPr="00F86667" w:rsidRDefault="00610065">
            <w:pPr>
              <w:pStyle w:val="Tijeloteksta"/>
              <w:jc w:val="center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sz w:val="20"/>
                <w:szCs w:val="20"/>
                <w:lang w:eastAsia="zh-CN"/>
              </w:rPr>
              <w:t>Obrazac sudjelovanja u savjetovanju o nacrtu akta</w:t>
            </w:r>
          </w:p>
        </w:tc>
      </w:tr>
      <w:tr w:rsidR="00F86667" w14:paraId="576C04A4" w14:textId="77777777" w:rsidTr="00F86667">
        <w:trPr>
          <w:trHeight w:val="81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120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Naziv nacrta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876" w14:textId="26D2B3E4" w:rsidR="00F86667" w:rsidRPr="00F86667" w:rsidRDefault="00256263" w:rsidP="00F86667">
            <w:pPr>
              <w:jc w:val="center"/>
              <w:rPr>
                <w:rFonts w:ascii="Aptos" w:hAnsi="Aptos"/>
                <w:sz w:val="24"/>
                <w:szCs w:val="24"/>
                <w:lang w:eastAsia="en-US"/>
              </w:rPr>
            </w:pPr>
            <w:r>
              <w:rPr>
                <w:rFonts w:ascii="Aptos" w:hAnsi="Aptos"/>
                <w:sz w:val="24"/>
                <w:szCs w:val="24"/>
              </w:rPr>
              <w:t>Nacrt</w:t>
            </w:r>
            <w:r w:rsidR="00F86667" w:rsidRPr="00F86667">
              <w:rPr>
                <w:rFonts w:ascii="Aptos" w:hAnsi="Aptos"/>
                <w:sz w:val="24"/>
                <w:szCs w:val="24"/>
              </w:rPr>
              <w:t xml:space="preserve"> Pravilnika o provedbi postupka jednostavne nabave</w:t>
            </w:r>
          </w:p>
        </w:tc>
      </w:tr>
      <w:tr w:rsidR="00F86667" w14:paraId="2687867E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63F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397" w14:textId="0C98EED9" w:rsidR="00F86667" w:rsidRPr="00F86667" w:rsidRDefault="0039000C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ascii="Aptos" w:hAnsi="Aptos"/>
                <w:b w:val="0"/>
                <w:bCs/>
              </w:rPr>
              <w:t xml:space="preserve">Zavičajni muzej Slatina </w:t>
            </w:r>
          </w:p>
        </w:tc>
      </w:tr>
      <w:tr w:rsidR="00F86667" w14:paraId="04EFE10F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30F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F86667">
              <w:rPr>
                <w:rFonts w:ascii="Aptos" w:eastAsia="Simsun (Founder Extended)" w:hAnsi="Aptos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44A2" w14:textId="6BD9F358" w:rsidR="00F86667" w:rsidRPr="00F86667" w:rsidRDefault="00F86667" w:rsidP="0039000C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bCs/>
                <w:sz w:val="20"/>
                <w:szCs w:val="20"/>
                <w:lang w:eastAsia="zh-CN"/>
              </w:rPr>
            </w:pPr>
            <w:r w:rsidRPr="00F86667">
              <w:rPr>
                <w:rFonts w:ascii="Aptos" w:hAnsi="Aptos"/>
                <w:b w:val="0"/>
                <w:bCs/>
              </w:rPr>
              <w:t xml:space="preserve">od </w:t>
            </w:r>
            <w:r w:rsidR="00256263">
              <w:rPr>
                <w:rFonts w:ascii="Aptos" w:hAnsi="Aptos"/>
                <w:b w:val="0"/>
                <w:bCs/>
              </w:rPr>
              <w:t>13</w:t>
            </w:r>
            <w:r w:rsidRPr="00F86667">
              <w:rPr>
                <w:rFonts w:ascii="Aptos" w:hAnsi="Aptos"/>
                <w:b w:val="0"/>
                <w:bCs/>
              </w:rPr>
              <w:t xml:space="preserve">. </w:t>
            </w:r>
            <w:r w:rsidR="0039000C">
              <w:rPr>
                <w:rFonts w:ascii="Aptos" w:hAnsi="Aptos"/>
                <w:b w:val="0"/>
                <w:bCs/>
              </w:rPr>
              <w:t>srpnja</w:t>
            </w:r>
            <w:r w:rsidRPr="00F86667">
              <w:rPr>
                <w:rFonts w:ascii="Aptos" w:hAnsi="Aptos"/>
                <w:b w:val="0"/>
                <w:bCs/>
              </w:rPr>
              <w:t xml:space="preserve"> do 1</w:t>
            </w:r>
            <w:r w:rsidR="00256263">
              <w:rPr>
                <w:rFonts w:ascii="Aptos" w:hAnsi="Aptos"/>
                <w:b w:val="0"/>
                <w:bCs/>
              </w:rPr>
              <w:t>3</w:t>
            </w:r>
            <w:r w:rsidRPr="00F86667">
              <w:rPr>
                <w:rFonts w:ascii="Aptos" w:hAnsi="Aptos"/>
                <w:b w:val="0"/>
                <w:bCs/>
              </w:rPr>
              <w:t xml:space="preserve">. </w:t>
            </w:r>
            <w:r w:rsidR="0039000C">
              <w:rPr>
                <w:rFonts w:ascii="Aptos" w:hAnsi="Aptos"/>
                <w:b w:val="0"/>
                <w:bCs/>
              </w:rPr>
              <w:t>kolovoza</w:t>
            </w:r>
            <w:r w:rsidRPr="00F86667">
              <w:rPr>
                <w:rFonts w:ascii="Aptos" w:hAnsi="Aptos"/>
                <w:b w:val="0"/>
                <w:bCs/>
              </w:rPr>
              <w:t xml:space="preserve"> 2026. godine</w:t>
            </w:r>
          </w:p>
        </w:tc>
      </w:tr>
      <w:tr w:rsidR="00F86667" w14:paraId="07195C85" w14:textId="77777777" w:rsidTr="00F86667">
        <w:trPr>
          <w:trHeight w:val="1356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6A3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8C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iCs/>
                <w:sz w:val="20"/>
                <w:szCs w:val="20"/>
                <w:lang w:eastAsia="zh-CN"/>
              </w:rPr>
            </w:pPr>
          </w:p>
        </w:tc>
      </w:tr>
      <w:tr w:rsidR="00F86667" w14:paraId="29059438" w14:textId="77777777" w:rsidTr="00F86667">
        <w:trPr>
          <w:trHeight w:val="114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05B2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463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86667" w14:paraId="080B3474" w14:textId="77777777" w:rsidTr="00F86667">
        <w:trPr>
          <w:trHeight w:val="689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0268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365B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03A1473D" w14:textId="77777777" w:rsidTr="00F86667">
        <w:trPr>
          <w:trHeight w:val="90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EF21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62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2EE57D61" w14:textId="77777777" w:rsidTr="00F86667">
        <w:trPr>
          <w:trHeight w:val="111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F4C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309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4DAF3444" w14:textId="77777777" w:rsidTr="00F86667">
        <w:trPr>
          <w:trHeight w:val="36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B30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519" w14:textId="6BCCB0F8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hAnsi="Aptos"/>
              </w:rPr>
              <w:t>E-mail:</w:t>
            </w:r>
          </w:p>
        </w:tc>
      </w:tr>
      <w:tr w:rsidR="00F86667" w14:paraId="1429FAE9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F9C8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FC7" w14:textId="26AE113B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hAnsi="Aptos"/>
              </w:rPr>
              <w:t xml:space="preserve">Telefon: </w:t>
            </w:r>
          </w:p>
        </w:tc>
      </w:tr>
      <w:tr w:rsidR="00F86667" w14:paraId="29111744" w14:textId="77777777" w:rsidTr="00F86667">
        <w:trPr>
          <w:trHeight w:val="58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772A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F86667">
              <w:rPr>
                <w:rStyle w:val="Referencafusnote"/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AC6" w14:textId="7ED7D713" w:rsidR="00F86667" w:rsidRPr="00F86667" w:rsidRDefault="00F86667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59F0" w14:textId="39630184" w:rsidR="00F86667" w:rsidRPr="00F86667" w:rsidRDefault="00F86667" w:rsidP="00F86667">
            <w:pPr>
              <w:pStyle w:val="Tijeloteksta"/>
              <w:spacing w:before="120" w:after="120"/>
              <w:jc w:val="center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14:paraId="636816E8" w14:textId="42558A53" w:rsidR="00E7751B" w:rsidRDefault="00E7751B"/>
    <w:p w14:paraId="66A86851" w14:textId="65B6E748" w:rsidR="00332815" w:rsidRDefault="00332815"/>
    <w:p w14:paraId="34D398A9" w14:textId="34946DA0" w:rsidR="00332815" w:rsidRDefault="00332815"/>
    <w:p w14:paraId="3D3E71FC" w14:textId="1FA7A8BD" w:rsidR="00332815" w:rsidRDefault="00332815"/>
    <w:p w14:paraId="7E012C7A" w14:textId="0E145203" w:rsidR="00332815" w:rsidRPr="00332815" w:rsidRDefault="00332815">
      <w:pPr>
        <w:rPr>
          <w:rFonts w:ascii="Aptos" w:hAnsi="Aptos"/>
        </w:rPr>
      </w:pPr>
    </w:p>
    <w:p w14:paraId="0D84F962" w14:textId="77777777" w:rsidR="00332815" w:rsidRPr="00332815" w:rsidRDefault="00332815" w:rsidP="00332815">
      <w:pPr>
        <w:pStyle w:val="StandardWeb"/>
        <w:rPr>
          <w:rFonts w:ascii="Aptos" w:hAnsi="Aptos"/>
          <w:sz w:val="20"/>
          <w:szCs w:val="20"/>
        </w:rPr>
      </w:pPr>
      <w:r w:rsidRPr="00332815">
        <w:rPr>
          <w:rFonts w:ascii="Aptos" w:hAnsi="Aptos"/>
          <w:sz w:val="20"/>
          <w:szCs w:val="20"/>
        </w:rPr>
        <w:t>Napomena:</w:t>
      </w:r>
    </w:p>
    <w:p w14:paraId="415FD2D5" w14:textId="77777777" w:rsidR="00332815" w:rsidRPr="00332815" w:rsidRDefault="00332815" w:rsidP="00332815">
      <w:pPr>
        <w:pStyle w:val="StandardWeb"/>
        <w:jc w:val="both"/>
        <w:rPr>
          <w:rFonts w:ascii="Aptos" w:hAnsi="Aptos"/>
          <w:sz w:val="20"/>
          <w:szCs w:val="20"/>
        </w:rPr>
      </w:pPr>
      <w:r w:rsidRPr="00332815">
        <w:rPr>
          <w:rFonts w:ascii="Aptos" w:hAnsi="Aptos"/>
          <w:sz w:val="20"/>
          <w:szCs w:val="20"/>
        </w:rPr>
        <w:t>Primjedbe i prijedlozi dostavljeni nakon isteka roka za savjetovanje neće se razmatrati.</w:t>
      </w:r>
    </w:p>
    <w:p w14:paraId="142811FE" w14:textId="77777777" w:rsidR="00332815" w:rsidRPr="00332815" w:rsidRDefault="00332815" w:rsidP="00332815">
      <w:pPr>
        <w:pStyle w:val="StandardWeb"/>
        <w:jc w:val="both"/>
        <w:rPr>
          <w:rFonts w:ascii="Aptos" w:hAnsi="Aptos"/>
          <w:sz w:val="20"/>
          <w:szCs w:val="20"/>
        </w:rPr>
      </w:pPr>
      <w:r w:rsidRPr="00332815">
        <w:rPr>
          <w:rFonts w:ascii="Aptos" w:hAnsi="Aptos"/>
          <w:sz w:val="20"/>
          <w:szCs w:val="20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C9B0326" w14:textId="3FD0E594" w:rsidR="00332815" w:rsidRPr="00332815" w:rsidRDefault="00332815" w:rsidP="00332815">
      <w:pPr>
        <w:rPr>
          <w:rFonts w:ascii="Aptos" w:hAnsi="Aptos"/>
          <w:sz w:val="20"/>
        </w:rPr>
      </w:pPr>
      <w:r w:rsidRPr="00332815">
        <w:rPr>
          <w:rFonts w:ascii="Aptos" w:hAnsi="Aptos"/>
          <w:sz w:val="20"/>
        </w:rPr>
        <w:t>Popunjeni obrazac dostavlja se</w:t>
      </w:r>
      <w:r w:rsidRPr="00332815">
        <w:rPr>
          <w:rFonts w:ascii="Aptos" w:hAnsi="Aptos"/>
          <w:sz w:val="20"/>
        </w:rPr>
        <w:t xml:space="preserve"> na elektroničku poštu: </w:t>
      </w:r>
      <w:hyperlink r:id="rId6" w:history="1">
        <w:r w:rsidRPr="00332815">
          <w:rPr>
            <w:rStyle w:val="Hiperveza"/>
            <w:rFonts w:ascii="Aptos" w:hAnsi="Aptos"/>
            <w:sz w:val="20"/>
          </w:rPr>
          <w:t>srdan@zavicajni-muzej-slatina.hr</w:t>
        </w:r>
      </w:hyperlink>
      <w:r w:rsidRPr="00332815">
        <w:rPr>
          <w:rFonts w:ascii="Aptos" w:hAnsi="Aptos"/>
          <w:sz w:val="20"/>
        </w:rPr>
        <w:t xml:space="preserve"> </w:t>
      </w:r>
    </w:p>
    <w:p w14:paraId="425432B9" w14:textId="332AC3CA" w:rsidR="00332815" w:rsidRPr="00332815" w:rsidRDefault="00332815" w:rsidP="00332815">
      <w:pPr>
        <w:rPr>
          <w:rFonts w:ascii="Aptos" w:hAnsi="Aptos"/>
          <w:sz w:val="20"/>
        </w:rPr>
      </w:pPr>
      <w:bookmarkStart w:id="0" w:name="_GoBack"/>
      <w:bookmarkEnd w:id="0"/>
    </w:p>
    <w:p w14:paraId="0AA5FB65" w14:textId="62575717" w:rsidR="00332815" w:rsidRPr="00332815" w:rsidRDefault="00332815" w:rsidP="00332815">
      <w:pPr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</w:p>
    <w:sectPr w:rsidR="00332815" w:rsidRPr="0033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406B7" w14:textId="77777777" w:rsidR="000D7395" w:rsidRDefault="000D7395" w:rsidP="00610065">
      <w:r>
        <w:separator/>
      </w:r>
    </w:p>
  </w:endnote>
  <w:endnote w:type="continuationSeparator" w:id="0">
    <w:p w14:paraId="54CD3D56" w14:textId="77777777" w:rsidR="000D7395" w:rsidRDefault="000D7395" w:rsidP="006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63F89" w14:textId="77777777" w:rsidR="000D7395" w:rsidRDefault="000D7395" w:rsidP="00610065">
      <w:r>
        <w:separator/>
      </w:r>
    </w:p>
  </w:footnote>
  <w:footnote w:type="continuationSeparator" w:id="0">
    <w:p w14:paraId="57BACB85" w14:textId="77777777" w:rsidR="000D7395" w:rsidRDefault="000D7395" w:rsidP="00610065">
      <w:r>
        <w:continuationSeparator/>
      </w:r>
    </w:p>
  </w:footnote>
  <w:footnote w:id="1">
    <w:p w14:paraId="47656EFC" w14:textId="77777777" w:rsidR="00F86667" w:rsidRDefault="00F86667" w:rsidP="00F86667">
      <w:pPr>
        <w:pStyle w:val="Tekstfusnote"/>
        <w:spacing w:after="0"/>
        <w:jc w:val="both"/>
        <w:rPr>
          <w:rFonts w:ascii="Times New Roman" w:hAnsi="Times New Roman"/>
        </w:rPr>
      </w:pPr>
      <w:r>
        <w:rPr>
          <w:rStyle w:val="Referencafusnot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Sukladno Općoj uredbi o zaštiti osobnih podataka, osobni podaci neće se koristiti u druge svrhe, osim u povijesne, statističke ili znanstvene svrhe, uz uvjet poduzimanja odgovarajućih zaštitnih mjera. </w:t>
      </w:r>
    </w:p>
    <w:p w14:paraId="51D18912" w14:textId="67BC6AAE" w:rsidR="00332815" w:rsidRDefault="00F86667" w:rsidP="00F86667">
      <w:pPr>
        <w:pStyle w:val="Tekstfusnote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65"/>
    <w:rsid w:val="000D7395"/>
    <w:rsid w:val="00256263"/>
    <w:rsid w:val="00332815"/>
    <w:rsid w:val="0039000C"/>
    <w:rsid w:val="00570F70"/>
    <w:rsid w:val="00610065"/>
    <w:rsid w:val="00706431"/>
    <w:rsid w:val="009D4647"/>
    <w:rsid w:val="009D7EAC"/>
    <w:rsid w:val="00A24F63"/>
    <w:rsid w:val="00AB6E35"/>
    <w:rsid w:val="00C83A56"/>
    <w:rsid w:val="00CA5F25"/>
    <w:rsid w:val="00CC1482"/>
    <w:rsid w:val="00CF11B3"/>
    <w:rsid w:val="00E7751B"/>
    <w:rsid w:val="00F31CEB"/>
    <w:rsid w:val="00F864B9"/>
    <w:rsid w:val="00F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C69"/>
  <w15:chartTrackingRefBased/>
  <w15:docId w15:val="{80B76C9C-1ABB-42E1-AB1E-7363054C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10065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10065"/>
    <w:rPr>
      <w:rFonts w:ascii="Calibri" w:eastAsia="Calibri" w:hAnsi="Calibri" w:cs="Times New Roman"/>
      <w:sz w:val="20"/>
      <w:szCs w:val="20"/>
    </w:rPr>
  </w:style>
  <w:style w:type="paragraph" w:styleId="Tijeloteksta">
    <w:name w:val="Body Text"/>
    <w:basedOn w:val="Normal"/>
    <w:link w:val="TijelotekstaChar"/>
    <w:unhideWhenUsed/>
    <w:rsid w:val="00610065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10065"/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sid w:val="00610065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33281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32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dan@zavicajni-muzej-slat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Srđan Đuričić</cp:lastModifiedBy>
  <cp:revision>4</cp:revision>
  <dcterms:created xsi:type="dcterms:W3CDTF">2026-07-10T12:20:00Z</dcterms:created>
  <dcterms:modified xsi:type="dcterms:W3CDTF">2026-07-13T06:44:00Z</dcterms:modified>
</cp:coreProperties>
</file>